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Территориальная организация производства и расселения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21DC05" w:rsidR="00A77598" w:rsidRPr="00710275" w:rsidRDefault="0071027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4655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655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46556">
              <w:rPr>
                <w:rFonts w:ascii="Times New Roman" w:hAnsi="Times New Roman" w:cs="Times New Roman"/>
                <w:sz w:val="20"/>
                <w:szCs w:val="20"/>
              </w:rPr>
              <w:t>Махновский</w:t>
            </w:r>
            <w:proofErr w:type="spellEnd"/>
            <w:r w:rsidRPr="00A46556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DE6947" w:rsidR="004475DA" w:rsidRPr="00710275" w:rsidRDefault="0071027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F477FA" w14:textId="0A5C5A48" w:rsidR="00A4655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949367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_Toc201949367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3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53AB74CE" w14:textId="4D510F30" w:rsidR="00A46556" w:rsidRDefault="00053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68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_Toc201949368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3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73ACEB82" w14:textId="53DA03A1" w:rsidR="00A46556" w:rsidRDefault="00053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69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_Toc201949369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3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4BD3D0EA" w14:textId="21757E1E" w:rsidR="00A46556" w:rsidRDefault="00053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70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_Toc201949370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4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1802700F" w14:textId="666140CC" w:rsidR="00A46556" w:rsidRDefault="00053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71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_Toc201949371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6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3091BB21" w14:textId="42F34576" w:rsidR="00A46556" w:rsidRDefault="00053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72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_Toc201949372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6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61C4A5FF" w14:textId="7F9800AB" w:rsidR="00A46556" w:rsidRDefault="00053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73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_Toc201949373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7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50210CA4" w14:textId="7964D4C6" w:rsidR="00A46556" w:rsidRDefault="00053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74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_Toc201949374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8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1EEEC3BA" w14:textId="237A7D9F" w:rsidR="00A46556" w:rsidRDefault="00053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75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_Toc201949375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8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48D7695F" w14:textId="67B57EF4" w:rsidR="00A46556" w:rsidRDefault="00053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76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_Toc201949376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10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0AF24133" w14:textId="7BECF36C" w:rsidR="00A46556" w:rsidRDefault="00053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77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_Toc201949377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11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0ABBF349" w14:textId="516FD118" w:rsidR="00A46556" w:rsidRDefault="00053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78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_Toc201949378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12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6770DC02" w14:textId="7C8D2D06" w:rsidR="00A46556" w:rsidRDefault="00053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79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_Toc201949379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12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6FB5242C" w14:textId="4D95E17B" w:rsidR="00A46556" w:rsidRDefault="00053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80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_Toc201949380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13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133997F6" w14:textId="4E52E438" w:rsidR="00A46556" w:rsidRDefault="00053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81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_Toc201949381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13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2387621B" w14:textId="09156E89" w:rsidR="00A46556" w:rsidRDefault="00053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82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_Toc201949382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14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1BCB5FF5" w14:textId="06CB78BB" w:rsidR="00A46556" w:rsidRDefault="00053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83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_Toc201949383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14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642CEBAE" w14:textId="4C0BAD46" w:rsidR="00A46556" w:rsidRDefault="00053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49384" w:history="1">
            <w:r w:rsidR="00A46556" w:rsidRPr="00802A8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46556">
              <w:rPr>
                <w:noProof/>
                <w:webHidden/>
              </w:rPr>
              <w:tab/>
            </w:r>
            <w:r w:rsidR="00A46556">
              <w:rPr>
                <w:noProof/>
                <w:webHidden/>
              </w:rPr>
              <w:fldChar w:fldCharType="begin"/>
            </w:r>
            <w:r w:rsidR="00A46556">
              <w:rPr>
                <w:noProof/>
                <w:webHidden/>
              </w:rPr>
              <w:instrText xml:space="preserve"> PAGEREF _Toc201949384 \h </w:instrText>
            </w:r>
            <w:r w:rsidR="00A46556">
              <w:rPr>
                <w:noProof/>
                <w:webHidden/>
              </w:rPr>
            </w:r>
            <w:r w:rsidR="00A46556">
              <w:rPr>
                <w:noProof/>
                <w:webHidden/>
              </w:rPr>
              <w:fldChar w:fldCharType="separate"/>
            </w:r>
            <w:r w:rsidR="00A46556">
              <w:rPr>
                <w:noProof/>
                <w:webHidden/>
              </w:rPr>
              <w:t>14</w:t>
            </w:r>
            <w:r w:rsidR="00A46556">
              <w:rPr>
                <w:noProof/>
                <w:webHidden/>
              </w:rPr>
              <w:fldChar w:fldCharType="end"/>
            </w:r>
          </w:hyperlink>
        </w:p>
        <w:p w14:paraId="0DD49713" w14:textId="49D5178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9493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представлений, базовых знаний об особенностях и взаимосвязях территориальной структуры хозяйства и систем расселения в странах зарубежной Европы, АТР, Латинской Америки.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949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Территориальная организация производства и расселения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9493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A4655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465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4655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4655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4655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4655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465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4655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465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465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lang w:bidi="ru-RU"/>
              </w:rPr>
              <w:t>ОПК-4.2 - Дает характеристику и оценку общественно- политическим и социально-экономическим событиям и процессам в экономическом, социальном и культурно-цивилизационном контекстах, а также в их совокупности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465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6556">
              <w:rPr>
                <w:rFonts w:ascii="Times New Roman" w:hAnsi="Times New Roman" w:cs="Times New Roman"/>
              </w:rPr>
              <w:t>причинно-следственные связи между общественно-политическим и социально-экономическим событиям и процессам, объективные тенденции и закономерности комплексного развития на глобальном, макрорегиональном, национально-государственном, региональном и локальном уровнях</w:t>
            </w:r>
            <w:r w:rsidRPr="00A4655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465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6556">
              <w:rPr>
                <w:rFonts w:ascii="Times New Roman" w:hAnsi="Times New Roman" w:cs="Times New Roman"/>
              </w:rPr>
              <w:t>давать характеристику и оценку общественно-политическим и социально-экономическим событиям и процессам в сфере территориальной организации производства и расселения</w:t>
            </w:r>
            <w:r w:rsidRPr="00A4655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465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6556">
              <w:rPr>
                <w:rFonts w:ascii="Times New Roman" w:hAnsi="Times New Roman" w:cs="Times New Roman"/>
              </w:rPr>
              <w:t>методами исследования территориальной организации производства и расселения</w:t>
            </w:r>
            <w:r w:rsidRPr="00A4655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46556" w14:paraId="79B7627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0DB07" w14:textId="77777777" w:rsidR="00751095" w:rsidRPr="00A465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>ОПК-6 - Способен участвовать в организационно-управленческой деятельности и исполнять управленческие решения по профилю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FA230" w14:textId="77777777" w:rsidR="00751095" w:rsidRPr="00A465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lang w:bidi="ru-RU"/>
              </w:rPr>
              <w:t>ОПК-6.1 - Знает организационную структуру регионального управления, имеет представление о процессах территориального планирования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DF503" w14:textId="77777777" w:rsidR="00751095" w:rsidRPr="00A465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46556">
              <w:rPr>
                <w:rFonts w:ascii="Times New Roman" w:hAnsi="Times New Roman" w:cs="Times New Roman"/>
              </w:rPr>
              <w:t>организационную структуру регионального управления, иметь представление о процессах территориального планирования в сферах хозяйства и расселения</w:t>
            </w:r>
            <w:r w:rsidRPr="00A46556">
              <w:rPr>
                <w:rFonts w:ascii="Times New Roman" w:hAnsi="Times New Roman" w:cs="Times New Roman"/>
              </w:rPr>
              <w:t xml:space="preserve"> </w:t>
            </w:r>
          </w:p>
          <w:p w14:paraId="2C3D4B62" w14:textId="77777777" w:rsidR="00751095" w:rsidRPr="00A465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46556">
              <w:rPr>
                <w:rFonts w:ascii="Times New Roman" w:hAnsi="Times New Roman" w:cs="Times New Roman"/>
              </w:rPr>
              <w:t>участвовать в организационно-управленческой деятельности и исполнять управленческие решения по профилю деятельности в сферах хозяйства и расселения</w:t>
            </w:r>
            <w:r w:rsidRPr="00A46556">
              <w:rPr>
                <w:rFonts w:ascii="Times New Roman" w:hAnsi="Times New Roman" w:cs="Times New Roman"/>
              </w:rPr>
              <w:t xml:space="preserve">. </w:t>
            </w:r>
          </w:p>
          <w:p w14:paraId="4681B988" w14:textId="77777777" w:rsidR="00751095" w:rsidRPr="00A465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46556">
              <w:rPr>
                <w:rFonts w:ascii="Times New Roman" w:hAnsi="Times New Roman" w:cs="Times New Roman"/>
              </w:rPr>
              <w:t>информацией об особенностях организационно-управленческой деятельности в сферах территориальной организации производства и расселения</w:t>
            </w:r>
            <w:r w:rsidRPr="00A4655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4655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9493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Объект, предмет. Теоретические и методические основы дисциплины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Цели, задачи, объект, предмет и методы дисциплины.</w:t>
            </w:r>
            <w:r w:rsidRPr="00352B6F">
              <w:rPr>
                <w:lang w:bidi="ru-RU"/>
              </w:rPr>
              <w:br/>
              <w:t>Методы пространственного исследования производства и расселения. Общенаучные и специальные методы исследований. Системный (геосистемный) подход. Историко-генетический, сравнительный методы. Цикловые и балансовые методы. Программно-целевой метод. Типологии и классификации. Районирование. Статистические методы. Картографическое моделирование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5A80F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490A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представления о территориальной организации общества, производства и расселения. Понятие территориальной общественной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1F15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территориальной организации общества. Соотношение понятий «территория», «пространство», «система», «геосистема», «регион», «район», «зона», «территориальная система», «комплекс». Территориальная организации общества как состояние и процесс.</w:t>
            </w:r>
            <w:r w:rsidRPr="00352B6F">
              <w:rPr>
                <w:lang w:bidi="ru-RU"/>
              </w:rPr>
              <w:br/>
              <w:t>Основные факторы формирования территориальной организации производства и расселения.</w:t>
            </w:r>
            <w:r w:rsidRPr="00352B6F">
              <w:rPr>
                <w:lang w:bidi="ru-RU"/>
              </w:rPr>
              <w:br/>
              <w:t>Ведущие принципы исследований территориальной организации производства и расселения. Функциональный, процессуальный и территориальный подходы в исследовании  организации производства и расселения.</w:t>
            </w:r>
            <w:r w:rsidRPr="00352B6F">
              <w:rPr>
                <w:lang w:bidi="ru-RU"/>
              </w:rPr>
              <w:br/>
              <w:t>Пространственная иерархия территориальных систем производства и расселения. Временной фактор в пространственных исследованиях. Типы территориальных структур.</w:t>
            </w:r>
            <w:r w:rsidRPr="00352B6F">
              <w:rPr>
                <w:lang w:bidi="ru-RU"/>
              </w:rPr>
              <w:br/>
              <w:t>Понятие территориальной общественной системы. Структура, границы, динамика, стадии развития территориальной общественной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8CBF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9253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87AC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02C0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636F5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68D9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Глобальные проблемы человечества как фактор  территориальной организации производства и расселения. Глобализация и регионализация в территориальной организации производства и расселения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6EED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глобальных проблем. Влияние глобальных проблем на развитие и размещение производства и расселение населения.</w:t>
            </w:r>
            <w:r w:rsidRPr="00352B6F">
              <w:rPr>
                <w:lang w:bidi="ru-RU"/>
              </w:rPr>
              <w:br/>
              <w:t>Глобальная демографическая проблема. Глобальная ресурсная проблема. Глобальная продовольственная проблема. Проблема бедности. Глобальная экологическая проблема. Проблема военной безопасности.</w:t>
            </w:r>
            <w:r w:rsidRPr="00352B6F">
              <w:rPr>
                <w:lang w:bidi="ru-RU"/>
              </w:rPr>
              <w:br/>
              <w:t>Понятие глобализации. Экономическая глобализация. Влияние глобализации на формирование территориальных пропорций производства и расселения. Современные процессы регионализации как фактор формирования территориальных систем хозяйства и расселения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A5F4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93F0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6C2C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F099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CFB87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76C1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исследования территориальной организации производства и расселения. Статистические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D7A9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Общий обзор статистических методов исследования.</w:t>
            </w:r>
            <w:r w:rsidRPr="00352B6F">
              <w:rPr>
                <w:lang w:bidi="ru-RU"/>
              </w:rPr>
              <w:br/>
              <w:t>Средние величины и их использование в территориальной организации.</w:t>
            </w:r>
            <w:r w:rsidRPr="00352B6F">
              <w:rPr>
                <w:lang w:bidi="ru-RU"/>
              </w:rPr>
              <w:br/>
              <w:t>Геодемографические показатели развития регионов. Механическое движение населения.</w:t>
            </w:r>
            <w:r w:rsidRPr="00352B6F">
              <w:rPr>
                <w:lang w:bidi="ru-RU"/>
              </w:rPr>
              <w:br/>
              <w:t>Исследование пространственной концентрации процессов и явлений.</w:t>
            </w:r>
            <w:r w:rsidRPr="00352B6F">
              <w:rPr>
                <w:lang w:bidi="ru-RU"/>
              </w:rPr>
              <w:br/>
              <w:t>Коэффициенты корреляции.</w:t>
            </w:r>
            <w:r w:rsidRPr="00352B6F">
              <w:rPr>
                <w:lang w:bidi="ru-RU"/>
              </w:rPr>
              <w:br/>
              <w:t>Специализация производства и её измерение.</w:t>
            </w:r>
            <w:r w:rsidRPr="00352B6F">
              <w:rPr>
                <w:lang w:bidi="ru-RU"/>
              </w:rPr>
              <w:br/>
              <w:t>Коэффициент отраслевой концентрации.</w:t>
            </w:r>
            <w:r w:rsidRPr="00352B6F">
              <w:rPr>
                <w:lang w:bidi="ru-RU"/>
              </w:rPr>
              <w:br/>
              <w:t>Структурные сдвиги в экономике и изменения в пространственной структуре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A53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B5C8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E78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FF87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719227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9426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Условия, факторы, принципы территориальной организации производства и расселения.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A4FE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«условий», «факторов», «принципов» в пространственных исследованиях.</w:t>
            </w:r>
            <w:r w:rsidRPr="00352B6F">
              <w:rPr>
                <w:lang w:bidi="ru-RU"/>
              </w:rPr>
              <w:br/>
              <w:t>Условия, факторы, принципы территориальной организации производства.</w:t>
            </w:r>
            <w:r w:rsidRPr="00352B6F">
              <w:rPr>
                <w:lang w:bidi="ru-RU"/>
              </w:rPr>
              <w:br/>
              <w:t>Условия, факторы, принципы территориальной организации расселения. Агломерирование населения.</w:t>
            </w:r>
            <w:r w:rsidRPr="00352B6F">
              <w:rPr>
                <w:lang w:bidi="ru-RU"/>
              </w:rPr>
              <w:br/>
              <w:t>Основные группы факторов территориальной организации производства.</w:t>
            </w:r>
            <w:r w:rsidRPr="00352B6F">
              <w:rPr>
                <w:lang w:bidi="ru-RU"/>
              </w:rPr>
              <w:br/>
              <w:t>Главные формы организации производства и их особенности.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5F0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E31C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D1A6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EF0B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21FD1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F0E4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Территориальная организация производства и расселения культурно-цивилизационных общностей макроуровня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C01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Пространственная иерархия территориальных общественных систем. Культурно-цивилизационные регионы как представители субглобального уровня (макроуровня) пространственной организации общества.</w:t>
            </w:r>
            <w:r w:rsidRPr="00352B6F">
              <w:rPr>
                <w:lang w:bidi="ru-RU"/>
              </w:rPr>
              <w:br/>
              <w:t>Роль культуры в формировании культурно-цивилизационных регионов. Структура культуры. Понятие цивилизации и её роль в процессе культурно-цивилизационного регионообразования. Основные группы факторов формирования культурно-цивилизационных макрорегионов.</w:t>
            </w:r>
            <w:r w:rsidRPr="00352B6F">
              <w:rPr>
                <w:lang w:bidi="ru-RU"/>
              </w:rPr>
              <w:br/>
              <w:t>Сферы пространственной организации культурно-цивилизационных макрорегионов: расселение населения, хозяйство, среда обитания человека, ресурсы, природопользование, социально-территориальное устройство, коммуникации, управление.</w:t>
            </w:r>
            <w:r w:rsidRPr="00352B6F">
              <w:rPr>
                <w:lang w:bidi="ru-RU"/>
              </w:rPr>
              <w:br/>
              <w:t>География культурно-цивилизационных макрорегионов Земли. Основные характеристики социально-экономического развития культурно-цивилизационных макрорегионов.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620C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8967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5FFB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495A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225B5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A3F9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Понятие расселения населения. Территориальные особенности расселения в странах изучаемого региона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B20C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расселения. Расселение в качестве состояния и процесса общественного развития. Городское и сельское расселение.</w:t>
            </w:r>
            <w:r w:rsidRPr="00352B6F">
              <w:rPr>
                <w:lang w:bidi="ru-RU"/>
              </w:rPr>
              <w:br/>
              <w:t>Роль инфраструктуры, коммуникаций в формировании систем расселения. Виды коммуникаций. Коммуникационное обеспечение производства и населения.</w:t>
            </w:r>
            <w:r w:rsidRPr="00352B6F">
              <w:rPr>
                <w:lang w:bidi="ru-RU"/>
              </w:rPr>
              <w:br/>
              <w:t>Понятие урбанизации. Воздействие урбанизации на развитие и размещение экономики, демографические процессы.</w:t>
            </w:r>
            <w:r w:rsidRPr="00352B6F">
              <w:rPr>
                <w:lang w:bidi="ru-RU"/>
              </w:rPr>
              <w:br/>
              <w:t>Территориальные особенности демографических процессов. Пространственная составляющая демографической политики государства. География населения.</w:t>
            </w:r>
            <w:r w:rsidRPr="00352B6F">
              <w:rPr>
                <w:lang w:bidi="ru-RU"/>
              </w:rPr>
              <w:br/>
              <w:t>Миграционные процессы: основные понятия. Роль миграций в развитии хозяйства и систем расселения.</w:t>
            </w:r>
            <w:r w:rsidRPr="00352B6F">
              <w:rPr>
                <w:lang w:bidi="ru-RU"/>
              </w:rPr>
              <w:br/>
              <w:t>Территориальные особенности расселения в странах изучаемых регионов: зарубежной Европы, Азиатско-Тихоокеанского региона, Латинской Америки.</w:t>
            </w:r>
            <w:r w:rsidRPr="00352B6F">
              <w:rPr>
                <w:lang w:bidi="ru-RU"/>
              </w:rPr>
              <w:br/>
              <w:t>Понятие территориального планирования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890B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80D9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18B8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6D5A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9493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9493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465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География мира в 3 т. Том 2. Социально-экономическая география мира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Каледин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; под редакцией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Каледина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Михеевой.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308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53C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https://urait.ru/bcode/497641 </w:t>
              </w:r>
            </w:hyperlink>
          </w:p>
        </w:tc>
      </w:tr>
      <w:tr w:rsidR="00262CF0" w:rsidRPr="007E6725" w14:paraId="684424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AE7368" w14:textId="77777777" w:rsidR="00262CF0" w:rsidRPr="00A465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Анохин  А.А. География населения с основами демографии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/ А.А.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Анохин, Д.В.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Житин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279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8E684C" w14:textId="77777777" w:rsidR="00262CF0" w:rsidRPr="007E6725" w:rsidRDefault="00053C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https://urait.ru/bcode/489592</w:t>
              </w:r>
            </w:hyperlink>
          </w:p>
        </w:tc>
      </w:tr>
      <w:tr w:rsidR="00262CF0" w:rsidRPr="007E6725" w14:paraId="366D8D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436878" w14:textId="77777777" w:rsidR="00262CF0" w:rsidRPr="00A465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Попов Р.А. Региональное управление и территориальное планирование</w:t>
            </w:r>
            <w:proofErr w:type="gram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Р.А. Попов. — Москва</w:t>
            </w:r>
            <w:proofErr w:type="gram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0B8156" w14:textId="77777777" w:rsidR="00262CF0" w:rsidRPr="00A46556" w:rsidRDefault="00053C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https://znanium.com/catalog/product/1840935</w:t>
              </w:r>
            </w:hyperlink>
          </w:p>
        </w:tc>
      </w:tr>
      <w:tr w:rsidR="00262CF0" w:rsidRPr="007E6725" w14:paraId="57EC03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D9FF08" w14:textId="77777777" w:rsidR="00262CF0" w:rsidRPr="00A465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Лимонов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Лимонова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; под редакцией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319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978-5-534-05251-0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198ABA" w14:textId="77777777" w:rsidR="00262CF0" w:rsidRPr="007E6725" w:rsidRDefault="00053C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https://urait.ru/bcode/511044</w:t>
              </w:r>
            </w:hyperlink>
          </w:p>
        </w:tc>
      </w:tr>
      <w:tr w:rsidR="00262CF0" w:rsidRPr="007E6725" w14:paraId="0D030A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6036DB" w14:textId="77777777" w:rsidR="00262CF0" w:rsidRPr="00A465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Лимонов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Лимонова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; под редакцией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367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978-5-534-05252-7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251E2A" w14:textId="77777777" w:rsidR="00262CF0" w:rsidRPr="007E6725" w:rsidRDefault="00053C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https://urait.ru/bcode/511350</w:t>
              </w:r>
            </w:hyperlink>
          </w:p>
        </w:tc>
      </w:tr>
      <w:tr w:rsidR="00262CF0" w:rsidRPr="007E6725" w14:paraId="2887D9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B0D10C" w14:textId="77777777" w:rsidR="00262CF0" w:rsidRPr="00A465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Гладкий, Ю. Н.  Регионоведение</w:t>
            </w:r>
            <w:proofErr w:type="gram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Н. Гладкий, А. И.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Чистобаев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, 2023. — 360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978-5-534-00479-3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509599" w14:textId="77777777" w:rsidR="00262CF0" w:rsidRPr="007E6725" w:rsidRDefault="00053C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https://urait.ru/bcode/511767</w:t>
              </w:r>
            </w:hyperlink>
          </w:p>
        </w:tc>
      </w:tr>
      <w:tr w:rsidR="00262CF0" w:rsidRPr="007E6725" w14:paraId="4B50EC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9F036A" w14:textId="77777777" w:rsidR="00262CF0" w:rsidRPr="00A465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Угрюмова, А. А.  Региональная экономика и управление</w:t>
            </w:r>
            <w:proofErr w:type="gram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Угрюмова, Е. В. Ерохина, М. В. Савельева. — 2-е изд. — Москва : Издательство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, 2023. — 477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978-5-534-07638-7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52FA16" w14:textId="77777777" w:rsidR="00262CF0" w:rsidRPr="007E6725" w:rsidRDefault="00053C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https://urait.ru/bcode/511847</w:t>
              </w:r>
            </w:hyperlink>
          </w:p>
        </w:tc>
      </w:tr>
      <w:tr w:rsidR="00262CF0" w:rsidRPr="007E6725" w14:paraId="4E6E9B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800C39" w14:textId="77777777" w:rsidR="00262CF0" w:rsidRPr="00A465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Грачев,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Территориальная организация публичной власти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Грачев.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483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46556">
              <w:rPr>
                <w:rFonts w:ascii="Times New Roman" w:hAnsi="Times New Roman" w:cs="Times New Roman"/>
                <w:sz w:val="24"/>
                <w:szCs w:val="24"/>
              </w:rPr>
              <w:t>978-5-534-11801-8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61DD2C" w14:textId="77777777" w:rsidR="00262CF0" w:rsidRPr="007E6725" w:rsidRDefault="00053C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https://urait.ru/bcode/518028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9493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0D75AE" w14:textId="77777777" w:rsidTr="007B550D">
        <w:tc>
          <w:tcPr>
            <w:tcW w:w="9345" w:type="dxa"/>
          </w:tcPr>
          <w:p w14:paraId="0444F8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A2B43E" w14:textId="77777777" w:rsidTr="007B550D">
        <w:tc>
          <w:tcPr>
            <w:tcW w:w="9345" w:type="dxa"/>
          </w:tcPr>
          <w:p w14:paraId="506884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BD8F5AC" w14:textId="77777777" w:rsidTr="007B550D">
        <w:tc>
          <w:tcPr>
            <w:tcW w:w="9345" w:type="dxa"/>
          </w:tcPr>
          <w:p w14:paraId="00E993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68887F2" w14:textId="77777777" w:rsidTr="007B550D">
        <w:tc>
          <w:tcPr>
            <w:tcW w:w="9345" w:type="dxa"/>
          </w:tcPr>
          <w:p w14:paraId="6D5590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9493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53C1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9493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4655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465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655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465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4655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4655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465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 xml:space="preserve"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6556">
              <w:rPr>
                <w:sz w:val="22"/>
                <w:szCs w:val="22"/>
              </w:rPr>
              <w:t>комплексом</w:t>
            </w:r>
            <w:proofErr w:type="gramStart"/>
            <w:r w:rsidRPr="00A46556">
              <w:rPr>
                <w:sz w:val="22"/>
                <w:szCs w:val="22"/>
              </w:rPr>
              <w:t>.С</w:t>
            </w:r>
            <w:proofErr w:type="gramEnd"/>
            <w:r w:rsidRPr="00A46556">
              <w:rPr>
                <w:sz w:val="22"/>
                <w:szCs w:val="22"/>
              </w:rPr>
              <w:t>пециализированная</w:t>
            </w:r>
            <w:proofErr w:type="spellEnd"/>
            <w:r w:rsidRPr="00A46556">
              <w:rPr>
                <w:sz w:val="22"/>
                <w:szCs w:val="22"/>
              </w:rPr>
              <w:t xml:space="preserve">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465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46556" w14:paraId="64D076EB" w14:textId="77777777" w:rsidTr="008416EB">
        <w:tc>
          <w:tcPr>
            <w:tcW w:w="7797" w:type="dxa"/>
            <w:shd w:val="clear" w:color="auto" w:fill="auto"/>
          </w:tcPr>
          <w:p w14:paraId="3ED40157" w14:textId="77777777" w:rsidR="002C735C" w:rsidRPr="00A465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 xml:space="preserve">Ауд. 1043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6556">
              <w:rPr>
                <w:sz w:val="22"/>
                <w:szCs w:val="22"/>
              </w:rPr>
              <w:t>комплексом</w:t>
            </w:r>
            <w:proofErr w:type="gramStart"/>
            <w:r w:rsidRPr="00A46556">
              <w:rPr>
                <w:sz w:val="22"/>
                <w:szCs w:val="22"/>
              </w:rPr>
              <w:t>.С</w:t>
            </w:r>
            <w:proofErr w:type="gramEnd"/>
            <w:r w:rsidRPr="00A46556">
              <w:rPr>
                <w:sz w:val="22"/>
                <w:szCs w:val="22"/>
              </w:rPr>
              <w:t>пециализированная</w:t>
            </w:r>
            <w:proofErr w:type="spellEnd"/>
            <w:r w:rsidRPr="00A46556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стол 2шт., стул изо 2шт</w:t>
            </w:r>
            <w:proofErr w:type="gramStart"/>
            <w:r w:rsidRPr="00A46556">
              <w:rPr>
                <w:sz w:val="22"/>
                <w:szCs w:val="22"/>
              </w:rPr>
              <w:t xml:space="preserve">.. </w:t>
            </w:r>
            <w:proofErr w:type="gramEnd"/>
            <w:r w:rsidRPr="00A46556">
              <w:rPr>
                <w:sz w:val="22"/>
                <w:szCs w:val="22"/>
              </w:rPr>
              <w:t xml:space="preserve">Переносной мультимедийный комплект: Ноутбук </w:t>
            </w:r>
            <w:r w:rsidRPr="00A46556">
              <w:rPr>
                <w:sz w:val="22"/>
                <w:szCs w:val="22"/>
                <w:lang w:val="en-US"/>
              </w:rPr>
              <w:t>HP</w:t>
            </w:r>
            <w:r w:rsidRPr="00A46556">
              <w:rPr>
                <w:sz w:val="22"/>
                <w:szCs w:val="22"/>
              </w:rPr>
              <w:t xml:space="preserve"> 250 </w:t>
            </w:r>
            <w:r w:rsidRPr="00A46556">
              <w:rPr>
                <w:sz w:val="22"/>
                <w:szCs w:val="22"/>
                <w:lang w:val="en-US"/>
              </w:rPr>
              <w:t>G</w:t>
            </w:r>
            <w:r w:rsidRPr="00A46556">
              <w:rPr>
                <w:sz w:val="22"/>
                <w:szCs w:val="22"/>
              </w:rPr>
              <w:t>6 1</w:t>
            </w:r>
            <w:r w:rsidRPr="00A46556">
              <w:rPr>
                <w:sz w:val="22"/>
                <w:szCs w:val="22"/>
                <w:lang w:val="en-US"/>
              </w:rPr>
              <w:t>WY</w:t>
            </w:r>
            <w:r w:rsidRPr="00A46556">
              <w:rPr>
                <w:sz w:val="22"/>
                <w:szCs w:val="22"/>
              </w:rPr>
              <w:t>58</w:t>
            </w:r>
            <w:r w:rsidRPr="00A46556">
              <w:rPr>
                <w:sz w:val="22"/>
                <w:szCs w:val="22"/>
                <w:lang w:val="en-US"/>
              </w:rPr>
              <w:t>EA</w:t>
            </w:r>
            <w:r w:rsidRPr="00A46556">
              <w:rPr>
                <w:sz w:val="22"/>
                <w:szCs w:val="22"/>
              </w:rPr>
              <w:t xml:space="preserve">, Мультимедийный проектор </w:t>
            </w:r>
            <w:r w:rsidRPr="00A46556">
              <w:rPr>
                <w:sz w:val="22"/>
                <w:szCs w:val="22"/>
                <w:lang w:val="en-US"/>
              </w:rPr>
              <w:t>LG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PF</w:t>
            </w:r>
            <w:r w:rsidRPr="00A46556">
              <w:rPr>
                <w:sz w:val="22"/>
                <w:szCs w:val="22"/>
              </w:rPr>
              <w:t>1500</w:t>
            </w:r>
            <w:r w:rsidRPr="00A46556">
              <w:rPr>
                <w:sz w:val="22"/>
                <w:szCs w:val="22"/>
                <w:lang w:val="en-US"/>
              </w:rPr>
              <w:t>G</w:t>
            </w:r>
            <w:r w:rsidRPr="00A4655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4449CF" w14:textId="77777777" w:rsidR="002C735C" w:rsidRPr="00A465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46556" w14:paraId="47C3F2E4" w14:textId="77777777" w:rsidTr="008416EB">
        <w:tc>
          <w:tcPr>
            <w:tcW w:w="7797" w:type="dxa"/>
            <w:shd w:val="clear" w:color="auto" w:fill="auto"/>
          </w:tcPr>
          <w:p w14:paraId="2C6F04B7" w14:textId="77777777" w:rsidR="002C735C" w:rsidRPr="00A465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4655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4655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A46556">
              <w:rPr>
                <w:sz w:val="22"/>
                <w:szCs w:val="22"/>
                <w:lang w:val="en-US"/>
              </w:rPr>
              <w:t>Intel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I</w:t>
            </w:r>
            <w:r w:rsidRPr="00A46556">
              <w:rPr>
                <w:sz w:val="22"/>
                <w:szCs w:val="22"/>
              </w:rPr>
              <w:t>5-7400/16</w:t>
            </w:r>
            <w:r w:rsidRPr="00A46556">
              <w:rPr>
                <w:sz w:val="22"/>
                <w:szCs w:val="22"/>
                <w:lang w:val="en-US"/>
              </w:rPr>
              <w:t>Gb</w:t>
            </w:r>
            <w:r w:rsidRPr="00A46556">
              <w:rPr>
                <w:sz w:val="22"/>
                <w:szCs w:val="22"/>
              </w:rPr>
              <w:t>/1</w:t>
            </w:r>
            <w:r w:rsidRPr="00A46556">
              <w:rPr>
                <w:sz w:val="22"/>
                <w:szCs w:val="22"/>
                <w:lang w:val="en-US"/>
              </w:rPr>
              <w:t>Tb</w:t>
            </w:r>
            <w:r w:rsidRPr="00A46556">
              <w:rPr>
                <w:sz w:val="22"/>
                <w:szCs w:val="22"/>
              </w:rPr>
              <w:t xml:space="preserve">/ видеокарта </w:t>
            </w:r>
            <w:r w:rsidRPr="00A46556">
              <w:rPr>
                <w:sz w:val="22"/>
                <w:szCs w:val="22"/>
                <w:lang w:val="en-US"/>
              </w:rPr>
              <w:t>NVIDIA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GeForce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GT</w:t>
            </w:r>
            <w:r w:rsidRPr="00A46556">
              <w:rPr>
                <w:sz w:val="22"/>
                <w:szCs w:val="22"/>
              </w:rPr>
              <w:t xml:space="preserve"> 710/Монитор </w:t>
            </w:r>
            <w:r w:rsidRPr="00A46556">
              <w:rPr>
                <w:sz w:val="22"/>
                <w:szCs w:val="22"/>
                <w:lang w:val="en-US"/>
              </w:rPr>
              <w:t>DELL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S</w:t>
            </w:r>
            <w:r w:rsidRPr="00A46556">
              <w:rPr>
                <w:sz w:val="22"/>
                <w:szCs w:val="22"/>
              </w:rPr>
              <w:t>2218</w:t>
            </w:r>
            <w:r w:rsidRPr="00A46556">
              <w:rPr>
                <w:sz w:val="22"/>
                <w:szCs w:val="22"/>
                <w:lang w:val="en-US"/>
              </w:rPr>
              <w:t>H</w:t>
            </w:r>
            <w:r w:rsidRPr="00A4655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4655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Switch</w:t>
            </w:r>
            <w:r w:rsidRPr="00A4655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4655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x</w:t>
            </w:r>
            <w:r w:rsidRPr="00A4655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46556">
              <w:rPr>
                <w:sz w:val="22"/>
                <w:szCs w:val="22"/>
              </w:rPr>
              <w:t>подпружинен.ручной</w:t>
            </w:r>
            <w:proofErr w:type="spellEnd"/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MW</w:t>
            </w:r>
            <w:r w:rsidRPr="00A46556">
              <w:rPr>
                <w:sz w:val="22"/>
                <w:szCs w:val="22"/>
              </w:rPr>
              <w:t xml:space="preserve"> </w:t>
            </w:r>
            <w:proofErr w:type="spellStart"/>
            <w:r w:rsidRPr="00A4655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46556">
              <w:rPr>
                <w:sz w:val="22"/>
                <w:szCs w:val="22"/>
              </w:rPr>
              <w:t xml:space="preserve"> 200х200см (</w:t>
            </w:r>
            <w:r w:rsidRPr="00A46556">
              <w:rPr>
                <w:sz w:val="22"/>
                <w:szCs w:val="22"/>
                <w:lang w:val="en-US"/>
              </w:rPr>
              <w:t>S</w:t>
            </w:r>
            <w:r w:rsidRPr="00A46556">
              <w:rPr>
                <w:sz w:val="22"/>
                <w:szCs w:val="22"/>
              </w:rPr>
              <w:t>/</w:t>
            </w:r>
            <w:r w:rsidRPr="00A46556">
              <w:rPr>
                <w:sz w:val="22"/>
                <w:szCs w:val="22"/>
                <w:lang w:val="en-US"/>
              </w:rPr>
              <w:t>N</w:t>
            </w:r>
            <w:r w:rsidRPr="00A4655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14B72C" w14:textId="77777777" w:rsidR="002C735C" w:rsidRPr="00A465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46556" w14:paraId="6F141425" w14:textId="77777777" w:rsidTr="008416EB">
        <w:tc>
          <w:tcPr>
            <w:tcW w:w="7797" w:type="dxa"/>
            <w:shd w:val="clear" w:color="auto" w:fill="auto"/>
          </w:tcPr>
          <w:p w14:paraId="434A01D9" w14:textId="77777777" w:rsidR="002C735C" w:rsidRPr="00A465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4655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A46556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A46556">
              <w:rPr>
                <w:sz w:val="22"/>
                <w:szCs w:val="22"/>
                <w:lang w:val="en-US"/>
              </w:rPr>
              <w:t>Intel</w:t>
            </w:r>
            <w:r w:rsidRPr="00A46556">
              <w:rPr>
                <w:sz w:val="22"/>
                <w:szCs w:val="22"/>
              </w:rPr>
              <w:t xml:space="preserve"> </w:t>
            </w:r>
            <w:proofErr w:type="spellStart"/>
            <w:r w:rsidRPr="00A465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6556">
              <w:rPr>
                <w:sz w:val="22"/>
                <w:szCs w:val="22"/>
              </w:rPr>
              <w:t xml:space="preserve">3-2100 2.4 </w:t>
            </w:r>
            <w:proofErr w:type="spellStart"/>
            <w:r w:rsidRPr="00A4655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46556">
              <w:rPr>
                <w:sz w:val="22"/>
                <w:szCs w:val="22"/>
              </w:rPr>
              <w:t>/500/4/</w:t>
            </w:r>
            <w:r w:rsidRPr="00A46556">
              <w:rPr>
                <w:sz w:val="22"/>
                <w:szCs w:val="22"/>
                <w:lang w:val="en-US"/>
              </w:rPr>
              <w:t>Acer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V</w:t>
            </w:r>
            <w:r w:rsidRPr="00A4655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A46556">
              <w:rPr>
                <w:sz w:val="22"/>
                <w:szCs w:val="22"/>
                <w:lang w:val="en-US"/>
              </w:rPr>
              <w:t>Panasonic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PT</w:t>
            </w:r>
            <w:r w:rsidRPr="00A46556">
              <w:rPr>
                <w:sz w:val="22"/>
                <w:szCs w:val="22"/>
              </w:rPr>
              <w:t>-</w:t>
            </w:r>
            <w:r w:rsidRPr="00A46556">
              <w:rPr>
                <w:sz w:val="22"/>
                <w:szCs w:val="22"/>
                <w:lang w:val="en-US"/>
              </w:rPr>
              <w:t>VX</w:t>
            </w:r>
            <w:r w:rsidRPr="00A46556">
              <w:rPr>
                <w:sz w:val="22"/>
                <w:szCs w:val="22"/>
              </w:rPr>
              <w:t>610</w:t>
            </w:r>
            <w:r w:rsidRPr="00A46556">
              <w:rPr>
                <w:sz w:val="22"/>
                <w:szCs w:val="22"/>
                <w:lang w:val="en-US"/>
              </w:rPr>
              <w:t>E</w:t>
            </w:r>
            <w:r w:rsidRPr="00A4655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A46556">
              <w:rPr>
                <w:sz w:val="22"/>
                <w:szCs w:val="22"/>
                <w:lang w:val="en-US"/>
              </w:rPr>
              <w:t>Hi</w:t>
            </w:r>
            <w:r w:rsidRPr="00A46556">
              <w:rPr>
                <w:sz w:val="22"/>
                <w:szCs w:val="22"/>
              </w:rPr>
              <w:t>-</w:t>
            </w:r>
            <w:r w:rsidRPr="00A46556">
              <w:rPr>
                <w:sz w:val="22"/>
                <w:szCs w:val="22"/>
                <w:lang w:val="en-US"/>
              </w:rPr>
              <w:t>Fi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PRO</w:t>
            </w:r>
            <w:r w:rsidRPr="00A46556">
              <w:rPr>
                <w:sz w:val="22"/>
                <w:szCs w:val="22"/>
              </w:rPr>
              <w:t xml:space="preserve"> </w:t>
            </w:r>
            <w:r w:rsidRPr="00A46556">
              <w:rPr>
                <w:sz w:val="22"/>
                <w:szCs w:val="22"/>
                <w:lang w:val="en-US"/>
              </w:rPr>
              <w:t>MASKGT</w:t>
            </w:r>
            <w:r w:rsidRPr="00A46556">
              <w:rPr>
                <w:sz w:val="22"/>
                <w:szCs w:val="22"/>
              </w:rPr>
              <w:t>-</w:t>
            </w:r>
            <w:r w:rsidRPr="00A46556">
              <w:rPr>
                <w:sz w:val="22"/>
                <w:szCs w:val="22"/>
                <w:lang w:val="en-US"/>
              </w:rPr>
              <w:t>W</w:t>
            </w:r>
            <w:r w:rsidRPr="00A4655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35C6B0" w14:textId="77777777" w:rsidR="002C735C" w:rsidRPr="00A465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465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9493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9493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9493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9493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Объект, предмет, цели исследований в сферах территориальной организации производства и расселения.</w:t>
            </w:r>
          </w:p>
        </w:tc>
      </w:tr>
      <w:tr w:rsidR="009E6058" w14:paraId="7D90656F" w14:textId="77777777" w:rsidTr="00F00293">
        <w:tc>
          <w:tcPr>
            <w:tcW w:w="562" w:type="dxa"/>
          </w:tcPr>
          <w:p w14:paraId="7055B0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26E53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Понятие территориальной организации общества (ТОО). Роль территориальной организации производства и расселения в ТОО. </w:t>
            </w:r>
            <w:r>
              <w:rPr>
                <w:sz w:val="23"/>
                <w:szCs w:val="23"/>
                <w:lang w:val="en-US"/>
              </w:rPr>
              <w:t xml:space="preserve">ТОО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состояние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территориального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объекта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как процесс.</w:t>
            </w:r>
          </w:p>
        </w:tc>
      </w:tr>
      <w:tr w:rsidR="009E6058" w14:paraId="2F950228" w14:textId="77777777" w:rsidTr="00F00293">
        <w:tc>
          <w:tcPr>
            <w:tcW w:w="562" w:type="dxa"/>
          </w:tcPr>
          <w:p w14:paraId="27904E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61ADCC9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территориальной организации общества (ТОО). Факторы формирования территориальной организации производства и расселения.</w:t>
            </w:r>
          </w:p>
        </w:tc>
      </w:tr>
      <w:tr w:rsidR="009E6058" w14:paraId="11C4132F" w14:textId="77777777" w:rsidTr="00F00293">
        <w:tc>
          <w:tcPr>
            <w:tcW w:w="562" w:type="dxa"/>
          </w:tcPr>
          <w:p w14:paraId="02808B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86264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Понятие и структура территориальной общественной системы (ТОС). Территориальная организация производства и расселения в структуре ТОС. 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динамика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стадии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подсистем производства и расселения.</w:t>
            </w:r>
          </w:p>
        </w:tc>
      </w:tr>
      <w:tr w:rsidR="009E6058" w14:paraId="3CBE9A8F" w14:textId="77777777" w:rsidTr="00F00293">
        <w:tc>
          <w:tcPr>
            <w:tcW w:w="562" w:type="dxa"/>
          </w:tcPr>
          <w:p w14:paraId="2A20B2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3700D6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Функциональный и процессуальный подходы к исследованию ТОС, систем производства и расселения.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Энерговещественные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F803E55" w14:textId="77777777" w:rsidTr="00F00293">
        <w:tc>
          <w:tcPr>
            <w:tcW w:w="562" w:type="dxa"/>
          </w:tcPr>
          <w:p w14:paraId="773C22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90994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Территориальный подход к исследованию общественных систем, систем производства и расселения.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таксоны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территориальных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систем. Иерархия территориальных систем.</w:t>
            </w:r>
          </w:p>
        </w:tc>
      </w:tr>
      <w:tr w:rsidR="009E6058" w14:paraId="2BB75B20" w14:textId="77777777" w:rsidTr="00F00293">
        <w:tc>
          <w:tcPr>
            <w:tcW w:w="562" w:type="dxa"/>
          </w:tcPr>
          <w:p w14:paraId="55E43D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02237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Типы территориальных структур (компактный, дисперсный, сетевой и т.д.). </w:t>
            </w:r>
            <w:proofErr w:type="spellStart"/>
            <w:r>
              <w:rPr>
                <w:sz w:val="23"/>
                <w:szCs w:val="23"/>
                <w:lang w:val="en-US"/>
              </w:rPr>
              <w:t>Привести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BDAED16" w14:textId="77777777" w:rsidTr="00F00293">
        <w:tc>
          <w:tcPr>
            <w:tcW w:w="562" w:type="dxa"/>
          </w:tcPr>
          <w:p w14:paraId="342FB4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530CAA5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Коэффициент географической концентрации. Методика расчёта.</w:t>
            </w:r>
          </w:p>
        </w:tc>
      </w:tr>
      <w:tr w:rsidR="009E6058" w14:paraId="26BBF110" w14:textId="77777777" w:rsidTr="00F00293">
        <w:tc>
          <w:tcPr>
            <w:tcW w:w="562" w:type="dxa"/>
          </w:tcPr>
          <w:p w14:paraId="78C65A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C8433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Основные принципы исследований территориальной организации производства и расселения - глобальность, конструктивность, конкретность, гуманизм, экологическая направленность. </w:t>
            </w:r>
            <w:proofErr w:type="spellStart"/>
            <w:r>
              <w:rPr>
                <w:sz w:val="23"/>
                <w:szCs w:val="23"/>
                <w:lang w:val="en-US"/>
              </w:rPr>
              <w:t>Место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дисциплины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географических наук.</w:t>
            </w:r>
          </w:p>
        </w:tc>
      </w:tr>
      <w:tr w:rsidR="009E6058" w14:paraId="48FB30F4" w14:textId="77777777" w:rsidTr="00F00293">
        <w:tc>
          <w:tcPr>
            <w:tcW w:w="562" w:type="dxa"/>
          </w:tcPr>
          <w:p w14:paraId="131BB8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97357C7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Основные методы исследований территориальной организации производства и расселения (общенаучные и специальные).</w:t>
            </w:r>
          </w:p>
        </w:tc>
      </w:tr>
      <w:tr w:rsidR="009E6058" w14:paraId="7B71733E" w14:textId="77777777" w:rsidTr="00F00293">
        <w:tc>
          <w:tcPr>
            <w:tcW w:w="562" w:type="dxa"/>
          </w:tcPr>
          <w:p w14:paraId="6791DB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9710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Культурно-цивилизационный подход в территориальной организации производства и расселения.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культуры. Материальная и духовная составляющие культуры.</w:t>
            </w:r>
          </w:p>
        </w:tc>
      </w:tr>
      <w:tr w:rsidR="009E6058" w14:paraId="32D74CB8" w14:textId="77777777" w:rsidTr="00F00293">
        <w:tc>
          <w:tcPr>
            <w:tcW w:w="562" w:type="dxa"/>
          </w:tcPr>
          <w:p w14:paraId="4A5F0A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B186B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Культурно-цивилизационный подход в страноведении. Понятие цивилизации. География исчезнувших и существующих цивилизаций. </w:t>
            </w:r>
            <w:proofErr w:type="spellStart"/>
            <w:r>
              <w:rPr>
                <w:sz w:val="23"/>
                <w:szCs w:val="23"/>
                <w:lang w:val="en-US"/>
              </w:rPr>
              <w:t>Расположение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цивилизаций</w:t>
            </w:r>
            <w:proofErr w:type="spellEnd"/>
            <w:r>
              <w:rPr>
                <w:sz w:val="23"/>
                <w:szCs w:val="23"/>
                <w:lang w:val="en-US"/>
              </w:rPr>
              <w:t>. Группы факторов формирования культурно-цивилизационных регионов.</w:t>
            </w:r>
          </w:p>
        </w:tc>
      </w:tr>
      <w:tr w:rsidR="009E6058" w14:paraId="0D7EAAEE" w14:textId="77777777" w:rsidTr="00F00293">
        <w:tc>
          <w:tcPr>
            <w:tcW w:w="562" w:type="dxa"/>
          </w:tcPr>
          <w:p w14:paraId="08A6F9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CBCCDB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культурно-цивилизационного макрорегиона. Иерархия, экономика и география населения культурно-цивилизационных макрорегионов. Особенности положения макрорегионов западного типа. Состав, границы макрорегионов. Особенности положения Евразийского макрорегиона.</w:t>
            </w:r>
          </w:p>
        </w:tc>
      </w:tr>
      <w:tr w:rsidR="009E6058" w14:paraId="6139C38A" w14:textId="77777777" w:rsidTr="00F00293">
        <w:tc>
          <w:tcPr>
            <w:tcW w:w="562" w:type="dxa"/>
          </w:tcPr>
          <w:p w14:paraId="4F7016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A2A3B83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культурно-цивилизационного макрорегиона. Иерархия, экономика и география населения культурно-цивилизационных макрорегионов. Особенности положения макрорегионов восточного типа. Состав, границы макрорегионов. Особенности положения Евразийского макрорегиона.</w:t>
            </w:r>
          </w:p>
        </w:tc>
      </w:tr>
      <w:tr w:rsidR="009E6058" w14:paraId="2C682684" w14:textId="77777777" w:rsidTr="00F00293">
        <w:tc>
          <w:tcPr>
            <w:tcW w:w="562" w:type="dxa"/>
          </w:tcPr>
          <w:p w14:paraId="000F72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BB225FC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Характерные особенности основных типов цивилизаций: традиционного, восточного, западного, гипотетической глобальной.</w:t>
            </w:r>
          </w:p>
        </w:tc>
      </w:tr>
      <w:tr w:rsidR="009E6058" w14:paraId="795E6ED0" w14:textId="77777777" w:rsidTr="00F00293">
        <w:tc>
          <w:tcPr>
            <w:tcW w:w="562" w:type="dxa"/>
          </w:tcPr>
          <w:p w14:paraId="329A61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A328BB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и основные группы условий размещения хозяйства и расселения.</w:t>
            </w:r>
          </w:p>
        </w:tc>
      </w:tr>
      <w:tr w:rsidR="009E6058" w14:paraId="7C4F6586" w14:textId="77777777" w:rsidTr="00F00293">
        <w:tc>
          <w:tcPr>
            <w:tcW w:w="562" w:type="dxa"/>
          </w:tcPr>
          <w:p w14:paraId="36CE1C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26170F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фактора размещения хозяйства. Определения (2). Особенности действия. Основные группы факторов размещения хозяйства (перечислить).</w:t>
            </w:r>
          </w:p>
        </w:tc>
      </w:tr>
      <w:tr w:rsidR="009E6058" w14:paraId="1DDB78F9" w14:textId="77777777" w:rsidTr="00F00293">
        <w:tc>
          <w:tcPr>
            <w:tcW w:w="562" w:type="dxa"/>
          </w:tcPr>
          <w:p w14:paraId="0CF6C6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2180096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фактора размещения хозяйства. Определения (2). Природные и экологические группы факторов.</w:t>
            </w:r>
          </w:p>
        </w:tc>
      </w:tr>
      <w:tr w:rsidR="009E6058" w14:paraId="102C7C6B" w14:textId="77777777" w:rsidTr="00F00293">
        <w:tc>
          <w:tcPr>
            <w:tcW w:w="562" w:type="dxa"/>
          </w:tcPr>
          <w:p w14:paraId="07BCB3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D37C925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 xml:space="preserve">Понятие фактора размещения хозяйства. Определения (2). Факторы научно-технического прогресса, социально-демографические и </w:t>
            </w:r>
            <w:proofErr w:type="spellStart"/>
            <w:r w:rsidRPr="00A46556">
              <w:rPr>
                <w:sz w:val="23"/>
                <w:szCs w:val="23"/>
              </w:rPr>
              <w:t>расселенческие</w:t>
            </w:r>
            <w:proofErr w:type="spellEnd"/>
            <w:r w:rsidRPr="00A46556">
              <w:rPr>
                <w:sz w:val="23"/>
                <w:szCs w:val="23"/>
              </w:rPr>
              <w:t>.</w:t>
            </w:r>
          </w:p>
        </w:tc>
      </w:tr>
      <w:tr w:rsidR="009E6058" w14:paraId="5FD5C9F7" w14:textId="77777777" w:rsidTr="00F00293">
        <w:tc>
          <w:tcPr>
            <w:tcW w:w="562" w:type="dxa"/>
          </w:tcPr>
          <w:p w14:paraId="15ADBE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7620D1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фактора размещения хозяйства. Определения (2). Экономическая группа факторов. Позиционные факторы.</w:t>
            </w:r>
          </w:p>
        </w:tc>
      </w:tr>
      <w:tr w:rsidR="009E6058" w14:paraId="0FEFD191" w14:textId="77777777" w:rsidTr="00F00293">
        <w:tc>
          <w:tcPr>
            <w:tcW w:w="562" w:type="dxa"/>
          </w:tcPr>
          <w:p w14:paraId="27B1F2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0C35063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фактора размещения хозяйства. Определения (2). Исторические, военно-географические, политико-управленческие группы факторов.</w:t>
            </w:r>
          </w:p>
        </w:tc>
      </w:tr>
      <w:tr w:rsidR="009E6058" w14:paraId="40252AD4" w14:textId="77777777" w:rsidTr="00F00293">
        <w:tc>
          <w:tcPr>
            <w:tcW w:w="562" w:type="dxa"/>
          </w:tcPr>
          <w:p w14:paraId="7E475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18F43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Формы организации производства (4 формы). Виды концентрации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CE8A873" w14:textId="77777777" w:rsidTr="00F00293">
        <w:tc>
          <w:tcPr>
            <w:tcW w:w="562" w:type="dxa"/>
          </w:tcPr>
          <w:p w14:paraId="6CE8EA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E6893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Формы организации производства (4 формы). Виды специализации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25D6971" w14:textId="77777777" w:rsidTr="00F00293">
        <w:tc>
          <w:tcPr>
            <w:tcW w:w="562" w:type="dxa"/>
          </w:tcPr>
          <w:p w14:paraId="149320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B59E2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Формы организации производства (4 формы). Виды кооперирования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7A2D319" w14:textId="77777777" w:rsidTr="00F00293">
        <w:tc>
          <w:tcPr>
            <w:tcW w:w="562" w:type="dxa"/>
          </w:tcPr>
          <w:p w14:paraId="04A318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FE24C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Формы организации производства (4 формы). Виды комбинирования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856B377" w14:textId="77777777" w:rsidTr="00F00293">
        <w:tc>
          <w:tcPr>
            <w:tcW w:w="562" w:type="dxa"/>
          </w:tcPr>
          <w:p w14:paraId="2C891D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33BCD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расчёта коэффициента специализации.</w:t>
            </w:r>
          </w:p>
        </w:tc>
      </w:tr>
      <w:tr w:rsidR="009E6058" w14:paraId="2A053987" w14:textId="77777777" w:rsidTr="00F00293">
        <w:tc>
          <w:tcPr>
            <w:tcW w:w="562" w:type="dxa"/>
          </w:tcPr>
          <w:p w14:paraId="412FBD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F9674A1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Методы расчёта коэффициента отраслевой концентрации.</w:t>
            </w:r>
          </w:p>
        </w:tc>
      </w:tr>
      <w:tr w:rsidR="009E6058" w14:paraId="446A2CD8" w14:textId="77777777" w:rsidTr="00F00293">
        <w:tc>
          <w:tcPr>
            <w:tcW w:w="562" w:type="dxa"/>
          </w:tcPr>
          <w:p w14:paraId="257CBF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DC18723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Понятие природных условий и природных ресурсов. Этапы разработки месторождения полезных ископаемых.</w:t>
            </w:r>
          </w:p>
        </w:tc>
      </w:tr>
      <w:tr w:rsidR="009E6058" w14:paraId="2707B685" w14:textId="77777777" w:rsidTr="00F00293">
        <w:tc>
          <w:tcPr>
            <w:tcW w:w="562" w:type="dxa"/>
          </w:tcPr>
          <w:p w14:paraId="384740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07797CF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Воспроизводство населения. Естественный прирост населения региона. Единицы измерения. Исчисление средних арифметических и средних геометрических величин прироста населения.</w:t>
            </w:r>
          </w:p>
        </w:tc>
      </w:tr>
      <w:tr w:rsidR="009E6058" w14:paraId="55E6F46A" w14:textId="77777777" w:rsidTr="00F00293">
        <w:tc>
          <w:tcPr>
            <w:tcW w:w="562" w:type="dxa"/>
          </w:tcPr>
          <w:p w14:paraId="6DF1C9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FC78F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46556">
              <w:rPr>
                <w:sz w:val="23"/>
                <w:szCs w:val="23"/>
              </w:rPr>
              <w:t xml:space="preserve">Естественный прирост населения региона. Факторы воспроизводства населения региона. </w:t>
            </w:r>
            <w:proofErr w:type="spellStart"/>
            <w:r>
              <w:rPr>
                <w:sz w:val="23"/>
                <w:szCs w:val="23"/>
                <w:lang w:val="en-US"/>
              </w:rPr>
              <w:t>Уравнение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демографического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баланса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DFE1642" w14:textId="77777777" w:rsidTr="00F00293">
        <w:tc>
          <w:tcPr>
            <w:tcW w:w="562" w:type="dxa"/>
          </w:tcPr>
          <w:p w14:paraId="183B6C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AB7F350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Механическое движение населения. Виды механического движения населения.</w:t>
            </w:r>
          </w:p>
        </w:tc>
      </w:tr>
      <w:tr w:rsidR="009E6058" w14:paraId="3C7D546E" w14:textId="77777777" w:rsidTr="00F00293">
        <w:tc>
          <w:tcPr>
            <w:tcW w:w="562" w:type="dxa"/>
          </w:tcPr>
          <w:p w14:paraId="57A8C5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0B86167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Применение и расчёт коэффициентов корреляции.</w:t>
            </w:r>
          </w:p>
        </w:tc>
      </w:tr>
      <w:tr w:rsidR="009E6058" w14:paraId="4665E043" w14:textId="77777777" w:rsidTr="00F00293">
        <w:tc>
          <w:tcPr>
            <w:tcW w:w="562" w:type="dxa"/>
          </w:tcPr>
          <w:p w14:paraId="2F1CD9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0D6AADF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Структурные сдвиги в производстве и расселении. Применение и расчёт индекса Рябцева.</w:t>
            </w:r>
          </w:p>
        </w:tc>
      </w:tr>
      <w:tr w:rsidR="009E6058" w14:paraId="286621A6" w14:textId="77777777" w:rsidTr="00F00293">
        <w:tc>
          <w:tcPr>
            <w:tcW w:w="562" w:type="dxa"/>
          </w:tcPr>
          <w:p w14:paraId="4D594D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5FDE5CF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Применение и расчёт коэффициента опережения.</w:t>
            </w:r>
          </w:p>
        </w:tc>
      </w:tr>
      <w:tr w:rsidR="009E6058" w14:paraId="708BCF60" w14:textId="77777777" w:rsidTr="00F00293">
        <w:tc>
          <w:tcPr>
            <w:tcW w:w="562" w:type="dxa"/>
          </w:tcPr>
          <w:p w14:paraId="7125A3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BED7AC6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 xml:space="preserve">Применение и расчёт индекса </w:t>
            </w:r>
            <w:proofErr w:type="spellStart"/>
            <w:r w:rsidRPr="00A46556">
              <w:rPr>
                <w:sz w:val="23"/>
                <w:szCs w:val="23"/>
              </w:rPr>
              <w:t>Херфиндаля-Хиршмана</w:t>
            </w:r>
            <w:proofErr w:type="spellEnd"/>
            <w:r w:rsidRPr="00A46556">
              <w:rPr>
                <w:sz w:val="23"/>
                <w:szCs w:val="23"/>
              </w:rPr>
              <w:t xml:space="preserve"> для определения отраслевой концентрации экономической деятельности.</w:t>
            </w:r>
          </w:p>
        </w:tc>
      </w:tr>
      <w:tr w:rsidR="009E6058" w14:paraId="6B7C037A" w14:textId="77777777" w:rsidTr="00F00293">
        <w:tc>
          <w:tcPr>
            <w:tcW w:w="562" w:type="dxa"/>
          </w:tcPr>
          <w:p w14:paraId="3E9F80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81A13F3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 xml:space="preserve">Применение и расчёт индекса </w:t>
            </w:r>
            <w:proofErr w:type="spellStart"/>
            <w:r w:rsidRPr="00A46556">
              <w:rPr>
                <w:sz w:val="23"/>
                <w:szCs w:val="23"/>
              </w:rPr>
              <w:t>Херфиндаля-Хиршмана</w:t>
            </w:r>
            <w:proofErr w:type="spellEnd"/>
            <w:r w:rsidRPr="00A46556">
              <w:rPr>
                <w:sz w:val="23"/>
                <w:szCs w:val="23"/>
              </w:rPr>
              <w:t xml:space="preserve"> для определения </w:t>
            </w:r>
            <w:proofErr w:type="spellStart"/>
            <w:r w:rsidRPr="00A46556">
              <w:rPr>
                <w:sz w:val="23"/>
                <w:szCs w:val="23"/>
              </w:rPr>
              <w:t>админисиративно</w:t>
            </w:r>
            <w:proofErr w:type="spellEnd"/>
            <w:r w:rsidRPr="00A46556">
              <w:rPr>
                <w:sz w:val="23"/>
                <w:szCs w:val="23"/>
              </w:rPr>
              <w:t>-территориальной концентрации экономической деятельности.</w:t>
            </w:r>
          </w:p>
        </w:tc>
      </w:tr>
      <w:tr w:rsidR="009E6058" w14:paraId="1254A7CC" w14:textId="77777777" w:rsidTr="00F00293">
        <w:tc>
          <w:tcPr>
            <w:tcW w:w="562" w:type="dxa"/>
          </w:tcPr>
          <w:p w14:paraId="0F9E53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808BD58" w14:textId="77777777" w:rsidR="009E6058" w:rsidRPr="00A46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 xml:space="preserve">Применение и расчёт индекса </w:t>
            </w:r>
            <w:proofErr w:type="spellStart"/>
            <w:r w:rsidRPr="00A46556">
              <w:rPr>
                <w:sz w:val="23"/>
                <w:szCs w:val="23"/>
              </w:rPr>
              <w:t>Херфиндаля-Хиршмана</w:t>
            </w:r>
            <w:proofErr w:type="spellEnd"/>
            <w:r w:rsidRPr="00A46556">
              <w:rPr>
                <w:sz w:val="23"/>
                <w:szCs w:val="23"/>
              </w:rPr>
              <w:t xml:space="preserve"> для определения степени монополизации рынка.</w:t>
            </w:r>
          </w:p>
        </w:tc>
      </w:tr>
      <w:tr w:rsidR="009E6058" w14:paraId="0D5163D7" w14:textId="77777777" w:rsidTr="00F00293">
        <w:tc>
          <w:tcPr>
            <w:tcW w:w="562" w:type="dxa"/>
          </w:tcPr>
          <w:p w14:paraId="54B5F3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359F6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Города и городские агломерации.</w:t>
            </w:r>
          </w:p>
        </w:tc>
      </w:tr>
      <w:tr w:rsidR="009E6058" w14:paraId="740157C1" w14:textId="77777777" w:rsidTr="00F00293">
        <w:tc>
          <w:tcPr>
            <w:tcW w:w="562" w:type="dxa"/>
          </w:tcPr>
          <w:p w14:paraId="066FE7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0F17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урбанизации. Урбанизированность.</w:t>
            </w:r>
          </w:p>
        </w:tc>
      </w:tr>
      <w:tr w:rsidR="009E6058" w14:paraId="359601D0" w14:textId="77777777" w:rsidTr="00F00293">
        <w:tc>
          <w:tcPr>
            <w:tcW w:w="562" w:type="dxa"/>
          </w:tcPr>
          <w:p w14:paraId="72906D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9CCEC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размещения производства (примеры).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9493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46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4655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9493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4655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46556" w14:paraId="5A1C9382" w14:textId="77777777" w:rsidTr="00801458">
        <w:tc>
          <w:tcPr>
            <w:tcW w:w="2336" w:type="dxa"/>
          </w:tcPr>
          <w:p w14:paraId="4C518DAB" w14:textId="77777777" w:rsidR="005D65A5" w:rsidRPr="00A465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465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465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465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46556" w14:paraId="07658034" w14:textId="77777777" w:rsidTr="00801458">
        <w:tc>
          <w:tcPr>
            <w:tcW w:w="2336" w:type="dxa"/>
          </w:tcPr>
          <w:p w14:paraId="1553D698" w14:textId="78F29BFB" w:rsidR="005D65A5" w:rsidRPr="00A465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46556" w:rsidRDefault="007478E0" w:rsidP="00801458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A46556" w:rsidRDefault="007478E0" w:rsidP="00801458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46556" w:rsidRDefault="007478E0" w:rsidP="00801458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A46556" w14:paraId="7797457B" w14:textId="77777777" w:rsidTr="00801458">
        <w:tc>
          <w:tcPr>
            <w:tcW w:w="2336" w:type="dxa"/>
          </w:tcPr>
          <w:p w14:paraId="56D04C99" w14:textId="77777777" w:rsidR="005D65A5" w:rsidRPr="00A465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1760BA" w14:textId="77777777" w:rsidR="005D65A5" w:rsidRPr="00A46556" w:rsidRDefault="007478E0" w:rsidP="00801458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BE67C8F" w14:textId="77777777" w:rsidR="005D65A5" w:rsidRPr="00A46556" w:rsidRDefault="007478E0" w:rsidP="00801458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45749C" w14:textId="77777777" w:rsidR="005D65A5" w:rsidRPr="00A46556" w:rsidRDefault="007478E0" w:rsidP="00801458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A46556" w14:paraId="4A3E99AE" w14:textId="77777777" w:rsidTr="00801458">
        <w:tc>
          <w:tcPr>
            <w:tcW w:w="2336" w:type="dxa"/>
          </w:tcPr>
          <w:p w14:paraId="01518476" w14:textId="77777777" w:rsidR="005D65A5" w:rsidRPr="00A465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535140" w14:textId="77777777" w:rsidR="005D65A5" w:rsidRPr="00A46556" w:rsidRDefault="007478E0" w:rsidP="00801458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60C870" w14:textId="77777777" w:rsidR="005D65A5" w:rsidRPr="00A46556" w:rsidRDefault="007478E0" w:rsidP="00801458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F63AE7" w14:textId="77777777" w:rsidR="005D65A5" w:rsidRPr="00A46556" w:rsidRDefault="007478E0" w:rsidP="00801458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A4655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4655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949382"/>
      <w:r w:rsidRPr="00A4655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CF89B9F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46556" w14:paraId="3FF35B27" w14:textId="77777777" w:rsidTr="00A46556">
        <w:tc>
          <w:tcPr>
            <w:tcW w:w="562" w:type="dxa"/>
          </w:tcPr>
          <w:p w14:paraId="6C1A0146" w14:textId="77777777" w:rsidR="00A46556" w:rsidRDefault="00A465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AFD10B" w14:textId="77777777" w:rsidR="00A46556" w:rsidRDefault="00A465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76FC4D" w14:textId="77777777" w:rsidR="00A46556" w:rsidRPr="00A46556" w:rsidRDefault="00A4655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4655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949383"/>
      <w:r w:rsidRPr="00A4655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4655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46556" w14:paraId="0267C479" w14:textId="77777777" w:rsidTr="00801458">
        <w:tc>
          <w:tcPr>
            <w:tcW w:w="2500" w:type="pct"/>
          </w:tcPr>
          <w:p w14:paraId="37F699C9" w14:textId="77777777" w:rsidR="00B8237E" w:rsidRPr="00A465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465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65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46556" w14:paraId="3F240151" w14:textId="77777777" w:rsidTr="00801458">
        <w:tc>
          <w:tcPr>
            <w:tcW w:w="2500" w:type="pct"/>
          </w:tcPr>
          <w:p w14:paraId="61E91592" w14:textId="61A0874C" w:rsidR="00B8237E" w:rsidRPr="00A46556" w:rsidRDefault="00B8237E" w:rsidP="00801458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46556" w:rsidRDefault="005C548A" w:rsidP="00801458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46556" w14:paraId="0DA0DA89" w14:textId="77777777" w:rsidTr="00801458">
        <w:tc>
          <w:tcPr>
            <w:tcW w:w="2500" w:type="pct"/>
          </w:tcPr>
          <w:p w14:paraId="5E9A7DA1" w14:textId="77777777" w:rsidR="00B8237E" w:rsidRPr="00A4655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7D26606" w14:textId="77777777" w:rsidR="00B8237E" w:rsidRPr="00A46556" w:rsidRDefault="005C548A" w:rsidP="00801458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A46556" w14:paraId="6C2C7B8F" w14:textId="77777777" w:rsidTr="00801458">
        <w:tc>
          <w:tcPr>
            <w:tcW w:w="2500" w:type="pct"/>
          </w:tcPr>
          <w:p w14:paraId="6EEC71E3" w14:textId="77777777" w:rsidR="00B8237E" w:rsidRPr="00A4655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FDA1389" w14:textId="77777777" w:rsidR="00B8237E" w:rsidRPr="00A46556" w:rsidRDefault="005C548A" w:rsidP="00801458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A46556" w:rsidRPr="00A46556" w14:paraId="3E405AD5" w14:textId="77777777" w:rsidTr="00A46556">
        <w:tc>
          <w:tcPr>
            <w:tcW w:w="2500" w:type="pct"/>
          </w:tcPr>
          <w:p w14:paraId="07DF13EF" w14:textId="6C929032" w:rsidR="00A46556" w:rsidRPr="00A46556" w:rsidRDefault="00A46556" w:rsidP="00A46556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140C7DBC" w14:textId="77777777" w:rsidR="00A46556" w:rsidRPr="00A46556" w:rsidRDefault="00A46556" w:rsidP="00447423">
            <w:pPr>
              <w:rPr>
                <w:rFonts w:ascii="Times New Roman" w:hAnsi="Times New Roman" w:cs="Times New Roman"/>
              </w:rPr>
            </w:pPr>
            <w:r w:rsidRPr="00A4655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A4655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9493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5A6105" w14:textId="77777777" w:rsidR="00053C11" w:rsidRDefault="00053C11" w:rsidP="00315CA6">
      <w:pPr>
        <w:spacing w:after="0" w:line="240" w:lineRule="auto"/>
      </w:pPr>
      <w:r>
        <w:separator/>
      </w:r>
    </w:p>
  </w:endnote>
  <w:endnote w:type="continuationSeparator" w:id="0">
    <w:p w14:paraId="6AA4B999" w14:textId="77777777" w:rsidR="00053C11" w:rsidRDefault="00053C1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76B64D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275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54E57" w14:textId="77777777" w:rsidR="00053C11" w:rsidRDefault="00053C11" w:rsidP="00315CA6">
      <w:pPr>
        <w:spacing w:after="0" w:line="240" w:lineRule="auto"/>
      </w:pPr>
      <w:r>
        <w:separator/>
      </w:r>
    </w:p>
  </w:footnote>
  <w:footnote w:type="continuationSeparator" w:id="0">
    <w:p w14:paraId="3C314B29" w14:textId="77777777" w:rsidR="00053C11" w:rsidRDefault="00053C1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3C1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027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655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7A71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55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55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592" TargetMode="External"/><Relationship Id="rId18" Type="http://schemas.openxmlformats.org/officeDocument/2006/relationships/hyperlink" Target="https://urait.ru/bcode/511847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7641%20" TargetMode="External"/><Relationship Id="rId17" Type="http://schemas.openxmlformats.org/officeDocument/2006/relationships/hyperlink" Target="https://urait.ru/bcode/511767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35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1044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1802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840935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29714-C0C3-4379-B5A1-F3217B0A4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4589</Words>
  <Characters>26159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